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5D0A" w:rsidRPr="00334DA2" w:rsidRDefault="000C5D0A" w:rsidP="000C5D0A">
      <w:pPr>
        <w:snapToGrid w:val="0"/>
        <w:spacing w:after="120"/>
        <w:rPr>
          <w:rFonts w:eastAsia="仿宋_GB2312"/>
          <w:sz w:val="30"/>
          <w:szCs w:val="30"/>
        </w:rPr>
      </w:pPr>
      <w:r w:rsidRPr="00334DA2">
        <w:rPr>
          <w:rFonts w:eastAsia="仿宋_GB2312"/>
          <w:sz w:val="32"/>
          <w:szCs w:val="30"/>
        </w:rPr>
        <w:t>附件</w:t>
      </w:r>
      <w:r w:rsidRPr="00334DA2">
        <w:rPr>
          <w:rFonts w:eastAsia="仿宋_GB2312"/>
          <w:sz w:val="32"/>
          <w:szCs w:val="30"/>
        </w:rPr>
        <w:t>2</w:t>
      </w:r>
    </w:p>
    <w:p w:rsidR="000C5D0A" w:rsidRPr="00334DA2" w:rsidRDefault="000C5D0A" w:rsidP="000C5D0A">
      <w:pPr>
        <w:spacing w:line="640" w:lineRule="exact"/>
        <w:jc w:val="center"/>
        <w:rPr>
          <w:rFonts w:eastAsia="方正小标宋简体"/>
          <w:b/>
          <w:bCs/>
          <w:sz w:val="36"/>
          <w:szCs w:val="36"/>
        </w:rPr>
      </w:pPr>
      <w:r w:rsidRPr="00334DA2">
        <w:rPr>
          <w:rFonts w:eastAsia="方正小标宋简体"/>
          <w:b/>
          <w:bCs/>
          <w:sz w:val="36"/>
          <w:szCs w:val="36"/>
        </w:rPr>
        <w:t>“</w:t>
      </w:r>
      <w:r>
        <w:rPr>
          <w:rFonts w:eastAsia="方正小标宋简体" w:hint="eastAsia"/>
          <w:b/>
          <w:bCs/>
          <w:sz w:val="36"/>
          <w:szCs w:val="36"/>
        </w:rPr>
        <w:t>安徽省高校实验实践教学研讨会（理工类）</w:t>
      </w:r>
      <w:r w:rsidRPr="00334DA2">
        <w:rPr>
          <w:rFonts w:eastAsia="方正小标宋简体"/>
          <w:b/>
          <w:bCs/>
          <w:sz w:val="36"/>
          <w:szCs w:val="36"/>
        </w:rPr>
        <w:t>”</w:t>
      </w:r>
    </w:p>
    <w:p w:rsidR="000C5D0A" w:rsidRPr="00334DA2" w:rsidRDefault="000C5D0A" w:rsidP="000C5D0A">
      <w:pPr>
        <w:spacing w:line="640" w:lineRule="exact"/>
        <w:jc w:val="center"/>
        <w:rPr>
          <w:rFonts w:eastAsia="方正小标宋简体"/>
          <w:b/>
          <w:bCs/>
          <w:sz w:val="36"/>
          <w:szCs w:val="36"/>
        </w:rPr>
      </w:pPr>
      <w:r w:rsidRPr="00334DA2">
        <w:rPr>
          <w:rFonts w:eastAsia="方正小标宋简体"/>
          <w:b/>
          <w:bCs/>
          <w:sz w:val="36"/>
          <w:szCs w:val="36"/>
        </w:rPr>
        <w:t>日程安排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507"/>
        <w:gridCol w:w="2736"/>
        <w:gridCol w:w="1782"/>
        <w:gridCol w:w="1591"/>
      </w:tblGrid>
      <w:tr w:rsidR="000C5D0A" w:rsidRPr="00334DA2" w:rsidTr="00465F0B">
        <w:tc>
          <w:tcPr>
            <w:tcW w:w="2413" w:type="dxa"/>
            <w:gridSpan w:val="2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334DA2">
              <w:rPr>
                <w:rFonts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2736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334DA2">
              <w:rPr>
                <w:rFonts w:eastAsia="仿宋_GB2312"/>
                <w:b/>
                <w:sz w:val="24"/>
                <w:szCs w:val="24"/>
              </w:rPr>
              <w:t>活动</w:t>
            </w:r>
          </w:p>
        </w:tc>
        <w:tc>
          <w:tcPr>
            <w:tcW w:w="1782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334DA2">
              <w:rPr>
                <w:rFonts w:eastAsia="仿宋_GB2312"/>
                <w:b/>
                <w:sz w:val="24"/>
                <w:szCs w:val="24"/>
              </w:rPr>
              <w:t>地点</w:t>
            </w:r>
          </w:p>
        </w:tc>
        <w:tc>
          <w:tcPr>
            <w:tcW w:w="1591" w:type="dxa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主持人</w:t>
            </w:r>
            <w:r>
              <w:rPr>
                <w:rFonts w:eastAsia="仿宋_GB2312" w:hint="eastAsia"/>
                <w:b/>
                <w:sz w:val="24"/>
                <w:szCs w:val="24"/>
              </w:rPr>
              <w:t>/</w:t>
            </w:r>
            <w:r>
              <w:rPr>
                <w:rFonts w:eastAsia="仿宋_GB2312" w:hint="eastAsia"/>
                <w:b/>
                <w:sz w:val="24"/>
                <w:szCs w:val="24"/>
              </w:rPr>
              <w:t>报告人</w:t>
            </w:r>
          </w:p>
        </w:tc>
      </w:tr>
      <w:tr w:rsidR="000C5D0A" w:rsidRPr="00334DA2" w:rsidTr="00465F0B">
        <w:tc>
          <w:tcPr>
            <w:tcW w:w="906" w:type="dxa"/>
            <w:vMerge w:val="restart"/>
            <w:shd w:val="clear" w:color="auto" w:fill="auto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6</w:t>
            </w:r>
            <w:r w:rsidRPr="00334DA2"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19</w:t>
            </w:r>
          </w:p>
          <w:p w:rsidR="000C5D0A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34DA2">
              <w:rPr>
                <w:rFonts w:eastAsia="仿宋_GB2312"/>
                <w:sz w:val="24"/>
                <w:szCs w:val="24"/>
              </w:rPr>
              <w:t>日上午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C5D0A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8:00-8:30</w:t>
            </w:r>
          </w:p>
        </w:tc>
        <w:tc>
          <w:tcPr>
            <w:tcW w:w="2736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会议报到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C5D0A" w:rsidRPr="00E80BAC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80BAC">
              <w:rPr>
                <w:rFonts w:eastAsia="仿宋_GB2312" w:hint="eastAsia"/>
                <w:b/>
                <w:sz w:val="24"/>
                <w:szCs w:val="24"/>
              </w:rPr>
              <w:t>科大西区教学楼</w:t>
            </w:r>
            <w:r w:rsidRPr="00E80BAC">
              <w:rPr>
                <w:rFonts w:eastAsia="仿宋_GB2312" w:hint="eastAsia"/>
                <w:sz w:val="24"/>
                <w:szCs w:val="24"/>
              </w:rPr>
              <w:t>3B103</w:t>
            </w:r>
          </w:p>
        </w:tc>
        <w:tc>
          <w:tcPr>
            <w:tcW w:w="1591" w:type="dxa"/>
          </w:tcPr>
          <w:p w:rsidR="000C5D0A" w:rsidRDefault="000C5D0A" w:rsidP="00465F0B">
            <w:pPr>
              <w:spacing w:line="400" w:lineRule="exact"/>
              <w:jc w:val="center"/>
              <w:rPr>
                <w:rFonts w:eastAsia="仿宋_GB2312"/>
                <w:b/>
                <w:color w:val="FF0000"/>
                <w:sz w:val="24"/>
                <w:szCs w:val="24"/>
              </w:rPr>
            </w:pPr>
          </w:p>
        </w:tc>
      </w:tr>
      <w:tr w:rsidR="000C5D0A" w:rsidRPr="00334DA2" w:rsidTr="00465F0B">
        <w:tc>
          <w:tcPr>
            <w:tcW w:w="906" w:type="dxa"/>
            <w:vMerge/>
            <w:shd w:val="clear" w:color="auto" w:fill="auto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bookmarkStart w:id="0" w:name="OLE_LINK3"/>
            <w:bookmarkStart w:id="1" w:name="OLE_LINK4"/>
            <w:bookmarkStart w:id="2" w:name="OLE_LINK5"/>
            <w:r>
              <w:rPr>
                <w:rFonts w:eastAsia="仿宋_GB2312"/>
                <w:sz w:val="24"/>
                <w:szCs w:val="24"/>
              </w:rPr>
              <w:t>8:30-</w:t>
            </w:r>
            <w:r>
              <w:rPr>
                <w:rFonts w:eastAsia="仿宋_GB2312" w:hint="eastAsia"/>
                <w:sz w:val="24"/>
                <w:szCs w:val="24"/>
              </w:rPr>
              <w:t>8</w:t>
            </w:r>
            <w:r w:rsidRPr="00334DA2"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eastAsia="仿宋_GB2312" w:hint="eastAsia"/>
                <w:sz w:val="24"/>
                <w:szCs w:val="24"/>
              </w:rPr>
              <w:t>5</w:t>
            </w:r>
            <w:r w:rsidRPr="00334DA2">
              <w:rPr>
                <w:rFonts w:eastAsia="仿宋_GB2312"/>
                <w:sz w:val="24"/>
                <w:szCs w:val="24"/>
              </w:rPr>
              <w:t>0</w:t>
            </w:r>
            <w:bookmarkEnd w:id="0"/>
            <w:bookmarkEnd w:id="1"/>
            <w:bookmarkEnd w:id="2"/>
          </w:p>
        </w:tc>
        <w:tc>
          <w:tcPr>
            <w:tcW w:w="2736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34DA2">
              <w:rPr>
                <w:rFonts w:eastAsia="仿宋_GB2312"/>
                <w:sz w:val="24"/>
                <w:szCs w:val="24"/>
              </w:rPr>
              <w:t>开幕式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0C5D0A" w:rsidRPr="00E80BAC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bookmarkStart w:id="3" w:name="OLE_LINK6"/>
            <w:bookmarkStart w:id="4" w:name="OLE_LINK7"/>
            <w:bookmarkStart w:id="5" w:name="OLE_LINK8"/>
            <w:r w:rsidRPr="00E80BAC">
              <w:rPr>
                <w:rFonts w:eastAsia="仿宋_GB2312" w:hint="eastAsia"/>
                <w:b/>
                <w:sz w:val="24"/>
                <w:szCs w:val="24"/>
              </w:rPr>
              <w:t>科大西区教学楼</w:t>
            </w:r>
            <w:r w:rsidRPr="00E80BAC">
              <w:rPr>
                <w:rFonts w:eastAsia="仿宋_GB2312" w:hint="eastAsia"/>
                <w:sz w:val="24"/>
                <w:szCs w:val="24"/>
              </w:rPr>
              <w:t>3B103</w:t>
            </w:r>
            <w:bookmarkEnd w:id="3"/>
            <w:bookmarkEnd w:id="4"/>
            <w:bookmarkEnd w:id="5"/>
          </w:p>
        </w:tc>
        <w:tc>
          <w:tcPr>
            <w:tcW w:w="1591" w:type="dxa"/>
            <w:vMerge w:val="restart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中国科大教务处处长</w:t>
            </w:r>
            <w:r>
              <w:rPr>
                <w:rFonts w:eastAsia="仿宋_GB2312" w:hint="eastAsia"/>
                <w:sz w:val="24"/>
                <w:szCs w:val="24"/>
              </w:rPr>
              <w:t>周丛照教授</w:t>
            </w:r>
          </w:p>
        </w:tc>
      </w:tr>
      <w:tr w:rsidR="000C5D0A" w:rsidRPr="00334DA2" w:rsidTr="00465F0B">
        <w:trPr>
          <w:trHeight w:val="1220"/>
        </w:trPr>
        <w:tc>
          <w:tcPr>
            <w:tcW w:w="906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ind w:firstLineChars="100" w:firstLine="240"/>
              <w:jc w:val="left"/>
              <w:rPr>
                <w:rFonts w:eastAsia="仿宋_GB2312"/>
                <w:sz w:val="24"/>
                <w:szCs w:val="24"/>
              </w:rPr>
            </w:pPr>
            <w:r w:rsidRPr="00334DA2"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 w:hint="eastAsia"/>
                <w:sz w:val="24"/>
                <w:szCs w:val="24"/>
              </w:rPr>
              <w:t>安徽省教育厅</w:t>
            </w:r>
            <w:r w:rsidRPr="00334DA2">
              <w:rPr>
                <w:rFonts w:eastAsia="仿宋_GB2312"/>
                <w:sz w:val="24"/>
                <w:szCs w:val="24"/>
              </w:rPr>
              <w:t>领导致辞</w:t>
            </w:r>
          </w:p>
          <w:p w:rsidR="000C5D0A" w:rsidRPr="00334DA2" w:rsidRDefault="000C5D0A" w:rsidP="00465F0B">
            <w:pPr>
              <w:spacing w:line="400" w:lineRule="exact"/>
              <w:ind w:firstLineChars="100" w:firstLine="240"/>
              <w:jc w:val="left"/>
              <w:rPr>
                <w:rFonts w:eastAsia="仿宋_GB2312"/>
                <w:sz w:val="24"/>
                <w:szCs w:val="24"/>
              </w:rPr>
            </w:pPr>
            <w:r w:rsidRPr="00334DA2">
              <w:rPr>
                <w:rFonts w:eastAsia="仿宋_GB2312"/>
                <w:sz w:val="24"/>
                <w:szCs w:val="24"/>
              </w:rPr>
              <w:t>2.</w:t>
            </w:r>
            <w:r>
              <w:rPr>
                <w:rFonts w:eastAsia="仿宋_GB2312" w:hint="eastAsia"/>
                <w:sz w:val="24"/>
                <w:szCs w:val="24"/>
              </w:rPr>
              <w:t>中国科学技术大学领导</w:t>
            </w:r>
            <w:r w:rsidRPr="00334DA2">
              <w:rPr>
                <w:rFonts w:eastAsia="仿宋_GB2312"/>
                <w:sz w:val="24"/>
                <w:szCs w:val="24"/>
              </w:rPr>
              <w:t>致辞</w:t>
            </w:r>
          </w:p>
          <w:p w:rsidR="000C5D0A" w:rsidRPr="00334DA2" w:rsidRDefault="000C5D0A" w:rsidP="00465F0B">
            <w:pPr>
              <w:spacing w:line="400" w:lineRule="exact"/>
              <w:ind w:firstLineChars="10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0C5D0A" w:rsidRPr="00E80BAC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C5D0A" w:rsidRPr="00334DA2" w:rsidTr="00465F0B">
        <w:tc>
          <w:tcPr>
            <w:tcW w:w="906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0C5D0A" w:rsidRPr="00334DA2" w:rsidRDefault="000C5D0A" w:rsidP="00465F0B">
            <w:pPr>
              <w:spacing w:line="400" w:lineRule="exact"/>
              <w:ind w:firstLineChars="100" w:firstLine="24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8:</w:t>
            </w:r>
            <w:r>
              <w:rPr>
                <w:rFonts w:eastAsia="仿宋_GB2312" w:hint="eastAsia"/>
                <w:sz w:val="24"/>
                <w:szCs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0-</w:t>
            </w:r>
            <w:r>
              <w:rPr>
                <w:rFonts w:eastAsia="仿宋_GB2312" w:hint="eastAsia"/>
                <w:sz w:val="24"/>
                <w:szCs w:val="24"/>
              </w:rPr>
              <w:t>12</w:t>
            </w:r>
            <w:r w:rsidRPr="00334DA2"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334DA2">
              <w:rPr>
                <w:rFonts w:eastAsia="仿宋_GB2312"/>
                <w:sz w:val="24"/>
                <w:szCs w:val="24"/>
              </w:rPr>
              <w:t>0</w:t>
            </w:r>
          </w:p>
        </w:tc>
        <w:tc>
          <w:tcPr>
            <w:tcW w:w="2736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大会报告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一</w:t>
            </w:r>
            <w:proofErr w:type="gramEnd"/>
            <w:r>
              <w:rPr>
                <w:rFonts w:eastAsia="仿宋_GB2312"/>
                <w:sz w:val="24"/>
                <w:szCs w:val="24"/>
              </w:rPr>
              <w:t>：</w:t>
            </w:r>
            <w:r w:rsidRPr="0021086D">
              <w:rPr>
                <w:rFonts w:eastAsia="仿宋_GB2312"/>
                <w:sz w:val="24"/>
                <w:szCs w:val="24"/>
              </w:rPr>
              <w:t>合肥工业大学工训中心的建设与发展</w:t>
            </w:r>
          </w:p>
        </w:tc>
        <w:tc>
          <w:tcPr>
            <w:tcW w:w="1782" w:type="dxa"/>
            <w:vMerge/>
            <w:shd w:val="clear" w:color="auto" w:fill="auto"/>
          </w:tcPr>
          <w:p w:rsidR="000C5D0A" w:rsidRPr="00E80BAC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合肥工业大学</w:t>
            </w:r>
            <w:r>
              <w:rPr>
                <w:rFonts w:eastAsia="仿宋_GB2312"/>
                <w:sz w:val="24"/>
                <w:szCs w:val="24"/>
              </w:rPr>
              <w:t>田杰</w:t>
            </w:r>
            <w:r>
              <w:rPr>
                <w:rFonts w:eastAsia="仿宋_GB2312" w:hint="eastAsia"/>
                <w:sz w:val="24"/>
                <w:szCs w:val="24"/>
              </w:rPr>
              <w:t>教授</w:t>
            </w:r>
          </w:p>
        </w:tc>
      </w:tr>
      <w:tr w:rsidR="000C5D0A" w:rsidRPr="00334DA2" w:rsidTr="00465F0B">
        <w:tc>
          <w:tcPr>
            <w:tcW w:w="906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大会报告二：</w:t>
            </w:r>
          </w:p>
          <w:p w:rsidR="000C5D0A" w:rsidRPr="0021086D" w:rsidRDefault="000C5D0A" w:rsidP="00465F0B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21086D">
              <w:rPr>
                <w:rFonts w:eastAsia="仿宋_GB2312" w:hint="eastAsia"/>
                <w:sz w:val="24"/>
                <w:szCs w:val="24"/>
              </w:rPr>
              <w:t>化学实验教学示范中心的建设与成效——以教学体系完善及教师队伍建设为例</w:t>
            </w:r>
          </w:p>
        </w:tc>
        <w:tc>
          <w:tcPr>
            <w:tcW w:w="1782" w:type="dxa"/>
            <w:vMerge/>
            <w:shd w:val="clear" w:color="auto" w:fill="auto"/>
          </w:tcPr>
          <w:p w:rsidR="000C5D0A" w:rsidRPr="00E80BAC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中国科大</w:t>
            </w:r>
            <w:r>
              <w:rPr>
                <w:rFonts w:eastAsia="仿宋_GB2312"/>
                <w:sz w:val="24"/>
                <w:szCs w:val="24"/>
              </w:rPr>
              <w:t>朱平平</w:t>
            </w:r>
            <w:r>
              <w:rPr>
                <w:rFonts w:eastAsia="仿宋_GB2312" w:hint="eastAsia"/>
                <w:sz w:val="24"/>
                <w:szCs w:val="24"/>
              </w:rPr>
              <w:t>教授</w:t>
            </w:r>
          </w:p>
        </w:tc>
      </w:tr>
      <w:tr w:rsidR="000C5D0A" w:rsidRPr="00334DA2" w:rsidTr="00465F0B">
        <w:tc>
          <w:tcPr>
            <w:tcW w:w="906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休息</w:t>
            </w:r>
          </w:p>
        </w:tc>
        <w:tc>
          <w:tcPr>
            <w:tcW w:w="1782" w:type="dxa"/>
            <w:vMerge/>
            <w:shd w:val="clear" w:color="auto" w:fill="auto"/>
          </w:tcPr>
          <w:p w:rsidR="000C5D0A" w:rsidRPr="00E80BAC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C5D0A" w:rsidRPr="00334DA2" w:rsidTr="00465F0B">
        <w:tc>
          <w:tcPr>
            <w:tcW w:w="906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大会报告三：</w:t>
            </w:r>
            <w:r w:rsidRPr="0021086D">
              <w:rPr>
                <w:rFonts w:eastAsia="仿宋_GB2312" w:hint="eastAsia"/>
                <w:sz w:val="24"/>
                <w:szCs w:val="24"/>
              </w:rPr>
              <w:t>科教深度融合的生态环境类专业多维实践教学体系的创新与实践</w:t>
            </w:r>
          </w:p>
        </w:tc>
        <w:tc>
          <w:tcPr>
            <w:tcW w:w="1782" w:type="dxa"/>
            <w:vMerge/>
            <w:shd w:val="clear" w:color="auto" w:fill="auto"/>
          </w:tcPr>
          <w:p w:rsidR="000C5D0A" w:rsidRPr="00E80BAC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安徽大学</w:t>
            </w:r>
            <w:r>
              <w:rPr>
                <w:rFonts w:eastAsia="仿宋_GB2312"/>
                <w:sz w:val="24"/>
                <w:szCs w:val="24"/>
              </w:rPr>
              <w:t>石先阳</w:t>
            </w:r>
            <w:r>
              <w:rPr>
                <w:rFonts w:eastAsia="仿宋_GB2312" w:hint="eastAsia"/>
                <w:sz w:val="24"/>
                <w:szCs w:val="24"/>
              </w:rPr>
              <w:t>教授</w:t>
            </w:r>
          </w:p>
        </w:tc>
      </w:tr>
      <w:tr w:rsidR="000C5D0A" w:rsidRPr="00334DA2" w:rsidTr="00465F0B">
        <w:tc>
          <w:tcPr>
            <w:tcW w:w="906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大会报告四：</w:t>
            </w:r>
          </w:p>
          <w:p w:rsidR="000C5D0A" w:rsidRPr="00A61C7B" w:rsidRDefault="000C5D0A" w:rsidP="00465F0B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A61C7B">
              <w:rPr>
                <w:rFonts w:eastAsia="仿宋_GB2312" w:hint="eastAsia"/>
                <w:sz w:val="24"/>
                <w:szCs w:val="24"/>
              </w:rPr>
              <w:t>创新研究性物理实验课程的建设与实践</w:t>
            </w:r>
          </w:p>
        </w:tc>
        <w:tc>
          <w:tcPr>
            <w:tcW w:w="1782" w:type="dxa"/>
            <w:vMerge/>
            <w:shd w:val="clear" w:color="auto" w:fill="auto"/>
          </w:tcPr>
          <w:p w:rsidR="000C5D0A" w:rsidRPr="00E80BAC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91" w:type="dxa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中国科大</w:t>
            </w:r>
            <w:r>
              <w:rPr>
                <w:rFonts w:eastAsia="仿宋_GB2312"/>
                <w:sz w:val="24"/>
                <w:szCs w:val="24"/>
              </w:rPr>
              <w:t>张增明</w:t>
            </w:r>
            <w:r>
              <w:rPr>
                <w:rFonts w:eastAsia="仿宋_GB2312" w:hint="eastAsia"/>
                <w:sz w:val="24"/>
                <w:szCs w:val="24"/>
              </w:rPr>
              <w:t>教授</w:t>
            </w:r>
          </w:p>
        </w:tc>
      </w:tr>
      <w:tr w:rsidR="000C5D0A" w:rsidRPr="00334DA2" w:rsidTr="00465F0B">
        <w:tc>
          <w:tcPr>
            <w:tcW w:w="906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34DA2">
              <w:rPr>
                <w:rFonts w:eastAsia="仿宋_GB2312"/>
                <w:sz w:val="24"/>
                <w:szCs w:val="24"/>
              </w:rPr>
              <w:t>12:00~13:30</w:t>
            </w:r>
          </w:p>
        </w:tc>
        <w:tc>
          <w:tcPr>
            <w:tcW w:w="2736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34DA2">
              <w:rPr>
                <w:rFonts w:eastAsia="仿宋_GB2312"/>
                <w:sz w:val="24"/>
                <w:szCs w:val="24"/>
              </w:rPr>
              <w:t>午餐</w:t>
            </w:r>
          </w:p>
        </w:tc>
        <w:tc>
          <w:tcPr>
            <w:tcW w:w="1782" w:type="dxa"/>
            <w:shd w:val="clear" w:color="auto" w:fill="auto"/>
          </w:tcPr>
          <w:p w:rsidR="000C5D0A" w:rsidRPr="00E80BAC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西区教工餐厅</w:t>
            </w:r>
          </w:p>
        </w:tc>
        <w:tc>
          <w:tcPr>
            <w:tcW w:w="1591" w:type="dxa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C5D0A" w:rsidRPr="00334DA2" w:rsidTr="00465F0B">
        <w:trPr>
          <w:trHeight w:val="810"/>
        </w:trPr>
        <w:tc>
          <w:tcPr>
            <w:tcW w:w="906" w:type="dxa"/>
            <w:vMerge w:val="restart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6</w:t>
            </w:r>
            <w:r w:rsidRPr="00334DA2"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19</w:t>
            </w:r>
          </w:p>
          <w:p w:rsidR="000C5D0A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34DA2">
              <w:rPr>
                <w:rFonts w:eastAsia="仿宋_GB2312"/>
                <w:sz w:val="24"/>
                <w:szCs w:val="24"/>
              </w:rPr>
              <w:t>日下午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13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</w:rPr>
              <w:t>30-15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</w:rPr>
              <w:t>00</w:t>
            </w:r>
          </w:p>
        </w:tc>
        <w:tc>
          <w:tcPr>
            <w:tcW w:w="2736" w:type="dxa"/>
            <w:shd w:val="clear" w:color="auto" w:fill="auto"/>
          </w:tcPr>
          <w:p w:rsidR="000C5D0A" w:rsidRDefault="000C5D0A" w:rsidP="00465F0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大会报告五：多方合作，探索创新实践类课程教学新模式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80BAC">
              <w:rPr>
                <w:rFonts w:eastAsia="仿宋_GB2312" w:hint="eastAsia"/>
                <w:b/>
                <w:sz w:val="24"/>
                <w:szCs w:val="24"/>
              </w:rPr>
              <w:t>科大西区教学楼</w:t>
            </w:r>
            <w:r w:rsidRPr="00E80BAC">
              <w:rPr>
                <w:rFonts w:eastAsia="仿宋_GB2312" w:hint="eastAsia"/>
                <w:sz w:val="24"/>
                <w:szCs w:val="24"/>
              </w:rPr>
              <w:t>3B103</w:t>
            </w:r>
          </w:p>
        </w:tc>
        <w:tc>
          <w:tcPr>
            <w:tcW w:w="1591" w:type="dxa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中国科大</w:t>
            </w:r>
            <w:r>
              <w:rPr>
                <w:rFonts w:eastAsia="仿宋_GB2312"/>
                <w:sz w:val="24"/>
                <w:szCs w:val="24"/>
              </w:rPr>
              <w:t>李斌</w:t>
            </w:r>
            <w:r>
              <w:rPr>
                <w:rFonts w:eastAsia="仿宋_GB2312" w:hint="eastAsia"/>
                <w:sz w:val="24"/>
                <w:szCs w:val="24"/>
              </w:rPr>
              <w:t>教授</w:t>
            </w:r>
          </w:p>
        </w:tc>
      </w:tr>
      <w:tr w:rsidR="000C5D0A" w:rsidRPr="00334DA2" w:rsidTr="00465F0B">
        <w:trPr>
          <w:trHeight w:val="810"/>
        </w:trPr>
        <w:tc>
          <w:tcPr>
            <w:tcW w:w="906" w:type="dxa"/>
            <w:vMerge/>
            <w:shd w:val="clear" w:color="auto" w:fill="auto"/>
          </w:tcPr>
          <w:p w:rsidR="000C5D0A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0C5D0A" w:rsidRDefault="000C5D0A" w:rsidP="00465F0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大会报告六：实验教学改革提升学生创新能力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C5D0A" w:rsidRPr="00334DA2" w:rsidRDefault="000C5D0A" w:rsidP="00465F0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91" w:type="dxa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中国科大</w:t>
            </w:r>
            <w:r>
              <w:rPr>
                <w:rFonts w:eastAsia="仿宋_GB2312"/>
                <w:sz w:val="24"/>
                <w:szCs w:val="24"/>
              </w:rPr>
              <w:t>赵忠</w:t>
            </w:r>
            <w:r>
              <w:rPr>
                <w:rFonts w:eastAsia="仿宋_GB2312" w:hint="eastAsia"/>
                <w:sz w:val="24"/>
                <w:szCs w:val="24"/>
              </w:rPr>
              <w:t>教授</w:t>
            </w:r>
          </w:p>
        </w:tc>
      </w:tr>
      <w:tr w:rsidR="000C5D0A" w:rsidRPr="00334DA2" w:rsidTr="00465F0B">
        <w:trPr>
          <w:trHeight w:val="810"/>
        </w:trPr>
        <w:tc>
          <w:tcPr>
            <w:tcW w:w="906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5</w:t>
            </w:r>
            <w:r w:rsidRPr="00334DA2">
              <w:rPr>
                <w:rFonts w:eastAsia="仿宋_GB2312"/>
                <w:sz w:val="24"/>
                <w:szCs w:val="24"/>
              </w:rPr>
              <w:t>:00-17:</w:t>
            </w:r>
            <w:r>
              <w:rPr>
                <w:rFonts w:eastAsia="仿宋_GB2312" w:hint="eastAsia"/>
                <w:sz w:val="24"/>
                <w:szCs w:val="24"/>
              </w:rPr>
              <w:t>3</w:t>
            </w:r>
            <w:r w:rsidRPr="00334DA2">
              <w:rPr>
                <w:rFonts w:eastAsia="仿宋_GB2312"/>
                <w:sz w:val="24"/>
                <w:szCs w:val="24"/>
              </w:rPr>
              <w:t>0</w:t>
            </w:r>
          </w:p>
        </w:tc>
        <w:tc>
          <w:tcPr>
            <w:tcW w:w="2736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实验教学中心参观（外校与会人员）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C5D0A" w:rsidRPr="00334DA2" w:rsidRDefault="000C5D0A" w:rsidP="00465F0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实验教学中心</w:t>
            </w:r>
          </w:p>
        </w:tc>
        <w:tc>
          <w:tcPr>
            <w:tcW w:w="1591" w:type="dxa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C5D0A" w:rsidRPr="00334DA2" w:rsidTr="00465F0B">
        <w:tc>
          <w:tcPr>
            <w:tcW w:w="906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34DA2">
              <w:rPr>
                <w:rFonts w:eastAsia="仿宋_GB2312"/>
                <w:sz w:val="24"/>
                <w:szCs w:val="24"/>
              </w:rPr>
              <w:t>17:30-18:30</w:t>
            </w:r>
          </w:p>
        </w:tc>
        <w:tc>
          <w:tcPr>
            <w:tcW w:w="2736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34DA2">
              <w:rPr>
                <w:rFonts w:eastAsia="仿宋_GB2312"/>
                <w:sz w:val="24"/>
                <w:szCs w:val="24"/>
              </w:rPr>
              <w:t>晚餐</w:t>
            </w:r>
          </w:p>
        </w:tc>
        <w:tc>
          <w:tcPr>
            <w:tcW w:w="1782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东区教工餐厅</w:t>
            </w:r>
          </w:p>
        </w:tc>
        <w:tc>
          <w:tcPr>
            <w:tcW w:w="1591" w:type="dxa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C5D0A" w:rsidRPr="00334DA2" w:rsidTr="00465F0B">
        <w:tc>
          <w:tcPr>
            <w:tcW w:w="6931" w:type="dxa"/>
            <w:gridSpan w:val="4"/>
            <w:shd w:val="clear" w:color="auto" w:fill="D9D9D9"/>
          </w:tcPr>
          <w:p w:rsidR="000C5D0A" w:rsidRPr="00334DA2" w:rsidRDefault="000C5D0A" w:rsidP="00465F0B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9D9D9"/>
          </w:tcPr>
          <w:p w:rsidR="000C5D0A" w:rsidRPr="00334DA2" w:rsidRDefault="000C5D0A" w:rsidP="00465F0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C5D0A" w:rsidRPr="00334DA2" w:rsidTr="00465F0B">
        <w:trPr>
          <w:trHeight w:val="660"/>
        </w:trPr>
        <w:tc>
          <w:tcPr>
            <w:tcW w:w="906" w:type="dxa"/>
            <w:vMerge w:val="restart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6</w:t>
            </w:r>
            <w:r w:rsidRPr="00334DA2"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20</w:t>
            </w:r>
            <w:r w:rsidRPr="00334DA2">
              <w:rPr>
                <w:rFonts w:eastAsia="仿宋_GB2312"/>
                <w:sz w:val="24"/>
                <w:szCs w:val="24"/>
              </w:rPr>
              <w:t>日上午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0C5D0A" w:rsidRDefault="000C5D0A" w:rsidP="00465F0B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</w:rPr>
              <w:t>30-11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2736" w:type="dxa"/>
            <w:shd w:val="clear" w:color="auto" w:fill="auto"/>
          </w:tcPr>
          <w:p w:rsidR="000C5D0A" w:rsidRDefault="000C5D0A" w:rsidP="00465F0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课程报告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一</w:t>
            </w:r>
            <w:proofErr w:type="gramEnd"/>
            <w:r>
              <w:rPr>
                <w:rFonts w:eastAsia="仿宋_GB2312"/>
                <w:sz w:val="24"/>
                <w:szCs w:val="24"/>
              </w:rPr>
              <w:t>：</w:t>
            </w:r>
          </w:p>
          <w:p w:rsidR="000C5D0A" w:rsidRPr="00A54131" w:rsidRDefault="000C5D0A" w:rsidP="00465F0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General Chemistry Laborato</w:t>
            </w:r>
            <w:r w:rsidRPr="00A11CA8">
              <w:rPr>
                <w:rFonts w:eastAsia="仿宋_GB2312" w:hint="eastAsia"/>
                <w:sz w:val="24"/>
                <w:szCs w:val="24"/>
              </w:rPr>
              <w:t>ry</w:t>
            </w:r>
            <w:r w:rsidRPr="00A11CA8">
              <w:rPr>
                <w:rFonts w:eastAsia="仿宋_GB2312" w:hint="eastAsia"/>
                <w:sz w:val="24"/>
                <w:szCs w:val="24"/>
              </w:rPr>
              <w:t>课程建设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0C5D0A" w:rsidRDefault="000C5D0A" w:rsidP="00465F0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0C5D0A" w:rsidRDefault="000C5D0A" w:rsidP="00465F0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0C5D0A" w:rsidRDefault="000C5D0A" w:rsidP="00465F0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0C5D0A" w:rsidRDefault="000C5D0A" w:rsidP="00465F0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0C5D0A" w:rsidRDefault="000C5D0A" w:rsidP="00465F0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0C5D0A" w:rsidRDefault="000C5D0A" w:rsidP="00465F0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0C5D0A" w:rsidRDefault="000C5D0A" w:rsidP="00465F0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0C5D0A" w:rsidRDefault="000C5D0A" w:rsidP="00465F0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0C5D0A" w:rsidRDefault="000C5D0A" w:rsidP="00465F0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0C5D0A" w:rsidRPr="00A54131" w:rsidRDefault="000C5D0A" w:rsidP="00465F0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E80BAC">
              <w:rPr>
                <w:rFonts w:eastAsia="仿宋_GB2312" w:hint="eastAsia"/>
                <w:b/>
                <w:sz w:val="24"/>
                <w:szCs w:val="24"/>
              </w:rPr>
              <w:t>科大西区教学楼</w:t>
            </w:r>
            <w:r w:rsidRPr="00E80BAC">
              <w:rPr>
                <w:rFonts w:eastAsia="仿宋_GB2312" w:hint="eastAsia"/>
                <w:sz w:val="24"/>
                <w:szCs w:val="24"/>
              </w:rPr>
              <w:t>3B103</w:t>
            </w:r>
          </w:p>
        </w:tc>
        <w:tc>
          <w:tcPr>
            <w:tcW w:w="1591" w:type="dxa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中国科大化学实验教学中心</w:t>
            </w:r>
            <w:r>
              <w:rPr>
                <w:rFonts w:eastAsia="仿宋_GB2312"/>
                <w:sz w:val="24"/>
                <w:szCs w:val="24"/>
              </w:rPr>
              <w:t>李婉</w:t>
            </w:r>
          </w:p>
        </w:tc>
      </w:tr>
      <w:tr w:rsidR="000C5D0A" w:rsidRPr="00334DA2" w:rsidTr="00465F0B">
        <w:trPr>
          <w:trHeight w:val="876"/>
        </w:trPr>
        <w:tc>
          <w:tcPr>
            <w:tcW w:w="906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0C5D0A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0C5D0A" w:rsidRPr="00D1387E" w:rsidRDefault="000C5D0A" w:rsidP="00465F0B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1387E">
              <w:rPr>
                <w:rFonts w:ascii="仿宋" w:eastAsia="仿宋" w:hAnsi="仿宋"/>
                <w:color w:val="000000"/>
                <w:sz w:val="24"/>
                <w:szCs w:val="24"/>
              </w:rPr>
              <w:t>课程报告二：</w:t>
            </w:r>
          </w:p>
          <w:p w:rsidR="000C5D0A" w:rsidRPr="00D1387E" w:rsidRDefault="000C5D0A" w:rsidP="00465F0B">
            <w:pPr>
              <w:jc w:val="left"/>
              <w:rPr>
                <w:color w:val="000000"/>
                <w:sz w:val="22"/>
              </w:rPr>
            </w:pPr>
            <w:r w:rsidRPr="00D13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激发学生兴趣，实现中学与大学物理实验的对接：RGB配色实验教学案例</w:t>
            </w:r>
          </w:p>
        </w:tc>
        <w:tc>
          <w:tcPr>
            <w:tcW w:w="1782" w:type="dxa"/>
            <w:vMerge/>
            <w:shd w:val="clear" w:color="auto" w:fill="auto"/>
          </w:tcPr>
          <w:p w:rsidR="000C5D0A" w:rsidRPr="00D1387E" w:rsidRDefault="000C5D0A" w:rsidP="00465F0B">
            <w:pPr>
              <w:spacing w:line="40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1591" w:type="dxa"/>
            <w:vAlign w:val="center"/>
          </w:tcPr>
          <w:p w:rsidR="000C5D0A" w:rsidRPr="00D1387E" w:rsidRDefault="000C5D0A" w:rsidP="00465F0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13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中国科大物理实验教学中心 </w:t>
            </w:r>
            <w:r w:rsidRPr="00D1387E">
              <w:rPr>
                <w:rFonts w:ascii="仿宋" w:eastAsia="仿宋" w:hAnsi="仿宋"/>
                <w:color w:val="000000"/>
                <w:sz w:val="24"/>
                <w:szCs w:val="24"/>
              </w:rPr>
              <w:t>代如成</w:t>
            </w:r>
          </w:p>
        </w:tc>
      </w:tr>
      <w:tr w:rsidR="000C5D0A" w:rsidRPr="00334DA2" w:rsidTr="00465F0B">
        <w:trPr>
          <w:trHeight w:val="703"/>
        </w:trPr>
        <w:tc>
          <w:tcPr>
            <w:tcW w:w="906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0C5D0A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0C5D0A" w:rsidRPr="00D1387E" w:rsidRDefault="000C5D0A" w:rsidP="00465F0B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87E">
              <w:rPr>
                <w:rFonts w:ascii="仿宋" w:eastAsia="仿宋" w:hAnsi="仿宋"/>
                <w:sz w:val="24"/>
                <w:szCs w:val="24"/>
              </w:rPr>
              <w:t>课程报告三：</w:t>
            </w:r>
          </w:p>
          <w:p w:rsidR="000C5D0A" w:rsidRPr="00D1387E" w:rsidRDefault="000C5D0A" w:rsidP="00465F0B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D13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赛教融合</w:t>
            </w:r>
            <w:proofErr w:type="gramEnd"/>
            <w:r w:rsidRPr="00D13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的机器人创新实践教育模式探索</w:t>
            </w:r>
          </w:p>
        </w:tc>
        <w:tc>
          <w:tcPr>
            <w:tcW w:w="1782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91" w:type="dxa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中国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科大工程科学实验教学中心</w:t>
            </w:r>
            <w:r>
              <w:rPr>
                <w:rFonts w:eastAsia="仿宋_GB2312"/>
                <w:sz w:val="24"/>
                <w:szCs w:val="24"/>
              </w:rPr>
              <w:t>董二宝</w:t>
            </w:r>
            <w:proofErr w:type="gramEnd"/>
          </w:p>
        </w:tc>
      </w:tr>
      <w:tr w:rsidR="000C5D0A" w:rsidRPr="00334DA2" w:rsidTr="00465F0B">
        <w:trPr>
          <w:trHeight w:val="686"/>
        </w:trPr>
        <w:tc>
          <w:tcPr>
            <w:tcW w:w="906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0C5D0A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0C5D0A" w:rsidRPr="00D1387E" w:rsidRDefault="000C5D0A" w:rsidP="00465F0B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87E">
              <w:rPr>
                <w:rFonts w:ascii="仿宋" w:eastAsia="仿宋" w:hAnsi="仿宋"/>
                <w:sz w:val="24"/>
                <w:szCs w:val="24"/>
              </w:rPr>
              <w:t>课程报告四：</w:t>
            </w:r>
          </w:p>
          <w:p w:rsidR="000C5D0A" w:rsidRPr="00D1387E" w:rsidRDefault="000C5D0A" w:rsidP="00465F0B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13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化学实验安全教育新模式探索与实践</w:t>
            </w:r>
          </w:p>
        </w:tc>
        <w:tc>
          <w:tcPr>
            <w:tcW w:w="1782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91" w:type="dxa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中国科大化学实验教学中心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冯</w:t>
            </w:r>
            <w:proofErr w:type="gramEnd"/>
            <w:r>
              <w:rPr>
                <w:rFonts w:eastAsia="仿宋_GB2312"/>
                <w:sz w:val="24"/>
                <w:szCs w:val="24"/>
              </w:rPr>
              <w:t>红艳</w:t>
            </w:r>
          </w:p>
        </w:tc>
      </w:tr>
      <w:tr w:rsidR="000C5D0A" w:rsidRPr="00334DA2" w:rsidTr="00465F0B">
        <w:trPr>
          <w:trHeight w:val="686"/>
        </w:trPr>
        <w:tc>
          <w:tcPr>
            <w:tcW w:w="906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0C5D0A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0C5D0A" w:rsidRPr="00D1387E" w:rsidRDefault="000C5D0A" w:rsidP="00465F0B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D1387E">
              <w:rPr>
                <w:rFonts w:ascii="仿宋" w:eastAsia="仿宋" w:hAnsi="仿宋"/>
                <w:sz w:val="24"/>
                <w:szCs w:val="24"/>
              </w:rPr>
              <w:t>课程报告五：</w:t>
            </w:r>
          </w:p>
          <w:p w:rsidR="000C5D0A" w:rsidRPr="00D1387E" w:rsidRDefault="000C5D0A" w:rsidP="00465F0B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13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《工程科学前沿与实践》教学的实施与探索</w:t>
            </w:r>
          </w:p>
        </w:tc>
        <w:tc>
          <w:tcPr>
            <w:tcW w:w="1782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91" w:type="dxa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中国科大工程实验教学中心</w:t>
            </w:r>
            <w:r>
              <w:rPr>
                <w:rFonts w:eastAsia="仿宋_GB2312"/>
                <w:sz w:val="24"/>
                <w:szCs w:val="24"/>
              </w:rPr>
              <w:t>叶回春</w:t>
            </w:r>
          </w:p>
        </w:tc>
      </w:tr>
      <w:tr w:rsidR="000C5D0A" w:rsidRPr="00334DA2" w:rsidTr="00465F0B">
        <w:trPr>
          <w:trHeight w:val="686"/>
        </w:trPr>
        <w:tc>
          <w:tcPr>
            <w:tcW w:w="906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0C5D0A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0C5D0A" w:rsidRPr="00D1387E" w:rsidRDefault="000C5D0A" w:rsidP="00465F0B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87E">
              <w:rPr>
                <w:rFonts w:ascii="仿宋" w:eastAsia="仿宋" w:hAnsi="仿宋"/>
                <w:sz w:val="24"/>
                <w:szCs w:val="24"/>
              </w:rPr>
              <w:t>课程报告六：</w:t>
            </w:r>
          </w:p>
          <w:p w:rsidR="000C5D0A" w:rsidRPr="00D1387E" w:rsidRDefault="000C5D0A" w:rsidP="00465F0B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13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基于Unity 3D 的CO2气液相变教学实验动画演示的创建</w:t>
            </w:r>
          </w:p>
        </w:tc>
        <w:tc>
          <w:tcPr>
            <w:tcW w:w="1782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91" w:type="dxa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中国科大工程实验教学中心</w:t>
            </w:r>
            <w:r>
              <w:rPr>
                <w:rFonts w:eastAsia="仿宋_GB2312"/>
                <w:sz w:val="24"/>
                <w:szCs w:val="24"/>
              </w:rPr>
              <w:t>焦冬生</w:t>
            </w:r>
          </w:p>
        </w:tc>
      </w:tr>
      <w:tr w:rsidR="000C5D0A" w:rsidRPr="00334DA2" w:rsidTr="00465F0B">
        <w:tc>
          <w:tcPr>
            <w:tcW w:w="906" w:type="dxa"/>
            <w:vMerge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34DA2">
              <w:rPr>
                <w:rFonts w:eastAsia="仿宋_GB2312"/>
                <w:sz w:val="24"/>
                <w:szCs w:val="24"/>
              </w:rPr>
              <w:t>11:30-13:00</w:t>
            </w:r>
          </w:p>
        </w:tc>
        <w:tc>
          <w:tcPr>
            <w:tcW w:w="2736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34DA2">
              <w:rPr>
                <w:rFonts w:eastAsia="仿宋_GB2312"/>
                <w:sz w:val="24"/>
                <w:szCs w:val="24"/>
              </w:rPr>
              <w:t>午餐</w:t>
            </w:r>
          </w:p>
        </w:tc>
        <w:tc>
          <w:tcPr>
            <w:tcW w:w="1782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西区教工餐厅</w:t>
            </w:r>
          </w:p>
        </w:tc>
        <w:tc>
          <w:tcPr>
            <w:tcW w:w="1591" w:type="dxa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C5D0A" w:rsidRPr="00334DA2" w:rsidTr="00465F0B">
        <w:tc>
          <w:tcPr>
            <w:tcW w:w="906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6</w:t>
            </w:r>
            <w:r w:rsidRPr="00334DA2"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20</w:t>
            </w:r>
            <w:r w:rsidRPr="00334DA2">
              <w:rPr>
                <w:rFonts w:eastAsia="仿宋_GB2312"/>
                <w:sz w:val="24"/>
                <w:szCs w:val="24"/>
              </w:rPr>
              <w:t>日下午</w:t>
            </w:r>
          </w:p>
        </w:tc>
        <w:tc>
          <w:tcPr>
            <w:tcW w:w="1507" w:type="dxa"/>
            <w:shd w:val="clear" w:color="auto" w:fill="auto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14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</w:rPr>
              <w:t>30-17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</w:rPr>
              <w:t>00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实验教学中心参观（校内与会人员）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实验教学中心</w:t>
            </w:r>
          </w:p>
        </w:tc>
        <w:tc>
          <w:tcPr>
            <w:tcW w:w="1591" w:type="dxa"/>
          </w:tcPr>
          <w:p w:rsidR="000C5D0A" w:rsidRPr="00334DA2" w:rsidRDefault="000C5D0A" w:rsidP="00465F0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0C5D0A" w:rsidRPr="00334DA2" w:rsidRDefault="000C5D0A" w:rsidP="000C5D0A">
      <w:pPr>
        <w:spacing w:line="400" w:lineRule="exact"/>
        <w:jc w:val="left"/>
        <w:rPr>
          <w:rFonts w:eastAsia="仿宋_GB2312"/>
          <w:sz w:val="24"/>
          <w:szCs w:val="24"/>
        </w:rPr>
      </w:pPr>
    </w:p>
    <w:p w:rsidR="00157136" w:rsidRPr="00334DA2" w:rsidRDefault="00157136" w:rsidP="00417CBD">
      <w:pPr>
        <w:snapToGrid w:val="0"/>
        <w:spacing w:after="120"/>
        <w:rPr>
          <w:rFonts w:eastAsia="仿宋_GB2312"/>
          <w:sz w:val="30"/>
          <w:szCs w:val="30"/>
        </w:rPr>
      </w:pPr>
      <w:bookmarkStart w:id="6" w:name="_GoBack"/>
      <w:bookmarkEnd w:id="6"/>
    </w:p>
    <w:sectPr w:rsidR="00157136" w:rsidRPr="00334DA2" w:rsidSect="00503E5F">
      <w:footerReference w:type="default" r:id="rId9"/>
      <w:pgSz w:w="11906" w:h="16838"/>
      <w:pgMar w:top="1738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54" w:rsidRDefault="00094954" w:rsidP="004B3809">
      <w:r>
        <w:separator/>
      </w:r>
    </w:p>
  </w:endnote>
  <w:endnote w:type="continuationSeparator" w:id="0">
    <w:p w:rsidR="00094954" w:rsidRDefault="00094954" w:rsidP="004B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ヒラギノ角ゴ Pro W3">
    <w:altName w:val="MS Mincho"/>
    <w:charset w:val="80"/>
    <w:family w:val="auto"/>
    <w:pitch w:val="default"/>
    <w:sig w:usb0="E00002FF" w:usb1="7AC7FFFF" w:usb2="00000012" w:usb3="00000000" w:csb0="0002000D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80" w:rsidRPr="00BA3F80" w:rsidRDefault="00BA3F80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54730D" w:rsidRPr="002526FB">
      <w:rPr>
        <w:sz w:val="28"/>
        <w:szCs w:val="28"/>
      </w:rPr>
      <w:fldChar w:fldCharType="begin"/>
    </w:r>
    <w:r w:rsidRPr="002526FB">
      <w:rPr>
        <w:sz w:val="28"/>
        <w:szCs w:val="28"/>
      </w:rPr>
      <w:instrText xml:space="preserve"> PAGE   \* MERGEFORMAT </w:instrText>
    </w:r>
    <w:r w:rsidR="0054730D" w:rsidRPr="002526FB">
      <w:rPr>
        <w:sz w:val="28"/>
        <w:szCs w:val="28"/>
      </w:rPr>
      <w:fldChar w:fldCharType="separate"/>
    </w:r>
    <w:r w:rsidR="000C5D0A">
      <w:rPr>
        <w:noProof/>
        <w:sz w:val="28"/>
        <w:szCs w:val="28"/>
      </w:rPr>
      <w:t>2</w:t>
    </w:r>
    <w:r w:rsidR="0054730D" w:rsidRPr="002526FB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BA3F80" w:rsidRDefault="00BA3F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54" w:rsidRDefault="00094954" w:rsidP="004B3809">
      <w:r>
        <w:separator/>
      </w:r>
    </w:p>
  </w:footnote>
  <w:footnote w:type="continuationSeparator" w:id="0">
    <w:p w:rsidR="00094954" w:rsidRDefault="00094954" w:rsidP="004B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</w:lvl>
  </w:abstractNum>
  <w:abstractNum w:abstractNumId="2">
    <w:nsid w:val="01386FC2"/>
    <w:multiLevelType w:val="hybridMultilevel"/>
    <w:tmpl w:val="EDFC6590"/>
    <w:lvl w:ilvl="0" w:tplc="AE0EF746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BF6"/>
    <w:rsid w:val="0001053E"/>
    <w:rsid w:val="00023FBA"/>
    <w:rsid w:val="00066BCA"/>
    <w:rsid w:val="00090F8F"/>
    <w:rsid w:val="00094954"/>
    <w:rsid w:val="000C1059"/>
    <w:rsid w:val="000C5D0A"/>
    <w:rsid w:val="000E4D39"/>
    <w:rsid w:val="00111D23"/>
    <w:rsid w:val="00112DDD"/>
    <w:rsid w:val="00116980"/>
    <w:rsid w:val="0011791F"/>
    <w:rsid w:val="00122EEE"/>
    <w:rsid w:val="00123763"/>
    <w:rsid w:val="00133B7F"/>
    <w:rsid w:val="00142DC7"/>
    <w:rsid w:val="0014642D"/>
    <w:rsid w:val="00153E55"/>
    <w:rsid w:val="00157136"/>
    <w:rsid w:val="0017228B"/>
    <w:rsid w:val="00172A27"/>
    <w:rsid w:val="00173AF0"/>
    <w:rsid w:val="00193EEA"/>
    <w:rsid w:val="001A3D35"/>
    <w:rsid w:val="001B0E71"/>
    <w:rsid w:val="001B3F4F"/>
    <w:rsid w:val="001B5445"/>
    <w:rsid w:val="001B7994"/>
    <w:rsid w:val="001C25E0"/>
    <w:rsid w:val="001C5548"/>
    <w:rsid w:val="001C690E"/>
    <w:rsid w:val="001E56A7"/>
    <w:rsid w:val="00205A63"/>
    <w:rsid w:val="0021020F"/>
    <w:rsid w:val="00232CC8"/>
    <w:rsid w:val="0024430B"/>
    <w:rsid w:val="00246603"/>
    <w:rsid w:val="002526FB"/>
    <w:rsid w:val="00254683"/>
    <w:rsid w:val="00255DF5"/>
    <w:rsid w:val="00262E79"/>
    <w:rsid w:val="00266AFA"/>
    <w:rsid w:val="002827ED"/>
    <w:rsid w:val="00283E13"/>
    <w:rsid w:val="00291FF0"/>
    <w:rsid w:val="00296D96"/>
    <w:rsid w:val="002A00CE"/>
    <w:rsid w:val="002A1281"/>
    <w:rsid w:val="002A5D29"/>
    <w:rsid w:val="002B6980"/>
    <w:rsid w:val="002E0205"/>
    <w:rsid w:val="002E15B0"/>
    <w:rsid w:val="00301E6B"/>
    <w:rsid w:val="003166A5"/>
    <w:rsid w:val="00317244"/>
    <w:rsid w:val="003305D8"/>
    <w:rsid w:val="0033442F"/>
    <w:rsid w:val="00334DA2"/>
    <w:rsid w:val="00336F91"/>
    <w:rsid w:val="00356543"/>
    <w:rsid w:val="0039469A"/>
    <w:rsid w:val="003B10DF"/>
    <w:rsid w:val="003F3F4E"/>
    <w:rsid w:val="003F597A"/>
    <w:rsid w:val="00407BC2"/>
    <w:rsid w:val="00415F08"/>
    <w:rsid w:val="00417CBD"/>
    <w:rsid w:val="004200CE"/>
    <w:rsid w:val="00424DA2"/>
    <w:rsid w:val="00426B43"/>
    <w:rsid w:val="004554BC"/>
    <w:rsid w:val="00461F1F"/>
    <w:rsid w:val="00464210"/>
    <w:rsid w:val="00470C5B"/>
    <w:rsid w:val="004751A9"/>
    <w:rsid w:val="0048757E"/>
    <w:rsid w:val="004A5E54"/>
    <w:rsid w:val="004B3809"/>
    <w:rsid w:val="004E03AE"/>
    <w:rsid w:val="004E6C4B"/>
    <w:rsid w:val="0050177D"/>
    <w:rsid w:val="00503E5F"/>
    <w:rsid w:val="00515B11"/>
    <w:rsid w:val="0054730D"/>
    <w:rsid w:val="005478B9"/>
    <w:rsid w:val="005809B4"/>
    <w:rsid w:val="005909E3"/>
    <w:rsid w:val="005B458F"/>
    <w:rsid w:val="005C7D3B"/>
    <w:rsid w:val="005D577C"/>
    <w:rsid w:val="005F3D6C"/>
    <w:rsid w:val="0060089F"/>
    <w:rsid w:val="00627946"/>
    <w:rsid w:val="00670FE5"/>
    <w:rsid w:val="00696425"/>
    <w:rsid w:val="006C551B"/>
    <w:rsid w:val="006E19AB"/>
    <w:rsid w:val="006E36C1"/>
    <w:rsid w:val="006F7625"/>
    <w:rsid w:val="00707507"/>
    <w:rsid w:val="00726D1F"/>
    <w:rsid w:val="007824BA"/>
    <w:rsid w:val="00793224"/>
    <w:rsid w:val="00794FF1"/>
    <w:rsid w:val="007B78B0"/>
    <w:rsid w:val="007C2E21"/>
    <w:rsid w:val="007C697F"/>
    <w:rsid w:val="007D2A4A"/>
    <w:rsid w:val="007D412E"/>
    <w:rsid w:val="007D7D07"/>
    <w:rsid w:val="007E2937"/>
    <w:rsid w:val="007E5257"/>
    <w:rsid w:val="007F3C06"/>
    <w:rsid w:val="007F6ABC"/>
    <w:rsid w:val="00834772"/>
    <w:rsid w:val="00864465"/>
    <w:rsid w:val="00867409"/>
    <w:rsid w:val="0088223B"/>
    <w:rsid w:val="0089383D"/>
    <w:rsid w:val="008D3990"/>
    <w:rsid w:val="00905B18"/>
    <w:rsid w:val="00910850"/>
    <w:rsid w:val="00927E3E"/>
    <w:rsid w:val="00956DD3"/>
    <w:rsid w:val="00957B6C"/>
    <w:rsid w:val="00991345"/>
    <w:rsid w:val="00993D8E"/>
    <w:rsid w:val="009A12C0"/>
    <w:rsid w:val="009B298D"/>
    <w:rsid w:val="009C63A6"/>
    <w:rsid w:val="00A202CA"/>
    <w:rsid w:val="00A24507"/>
    <w:rsid w:val="00A5052B"/>
    <w:rsid w:val="00A76363"/>
    <w:rsid w:val="00A8245F"/>
    <w:rsid w:val="00A84616"/>
    <w:rsid w:val="00A9419A"/>
    <w:rsid w:val="00AA7BF3"/>
    <w:rsid w:val="00AB7415"/>
    <w:rsid w:val="00AC393D"/>
    <w:rsid w:val="00AE1CFA"/>
    <w:rsid w:val="00AE3883"/>
    <w:rsid w:val="00AE6E92"/>
    <w:rsid w:val="00AF6D5A"/>
    <w:rsid w:val="00B02445"/>
    <w:rsid w:val="00B313F0"/>
    <w:rsid w:val="00B319A5"/>
    <w:rsid w:val="00B4076D"/>
    <w:rsid w:val="00B41408"/>
    <w:rsid w:val="00B42F6C"/>
    <w:rsid w:val="00B4336B"/>
    <w:rsid w:val="00B517A3"/>
    <w:rsid w:val="00B73DAC"/>
    <w:rsid w:val="00B81006"/>
    <w:rsid w:val="00B841C3"/>
    <w:rsid w:val="00B965CC"/>
    <w:rsid w:val="00BA3F80"/>
    <w:rsid w:val="00BC16FB"/>
    <w:rsid w:val="00BC3DF3"/>
    <w:rsid w:val="00BE10A1"/>
    <w:rsid w:val="00C00106"/>
    <w:rsid w:val="00C13CD4"/>
    <w:rsid w:val="00C346AD"/>
    <w:rsid w:val="00C425F9"/>
    <w:rsid w:val="00C52E30"/>
    <w:rsid w:val="00C63F49"/>
    <w:rsid w:val="00C76BF7"/>
    <w:rsid w:val="00C83C93"/>
    <w:rsid w:val="00C876ED"/>
    <w:rsid w:val="00C906FC"/>
    <w:rsid w:val="00C97580"/>
    <w:rsid w:val="00CB0F97"/>
    <w:rsid w:val="00CB3B5F"/>
    <w:rsid w:val="00CC6BE7"/>
    <w:rsid w:val="00CD02A5"/>
    <w:rsid w:val="00D01434"/>
    <w:rsid w:val="00D20E65"/>
    <w:rsid w:val="00D270A5"/>
    <w:rsid w:val="00D35E99"/>
    <w:rsid w:val="00D41A75"/>
    <w:rsid w:val="00D5399D"/>
    <w:rsid w:val="00D639EE"/>
    <w:rsid w:val="00D63AE4"/>
    <w:rsid w:val="00D7525F"/>
    <w:rsid w:val="00D82487"/>
    <w:rsid w:val="00D86B27"/>
    <w:rsid w:val="00DE2D9C"/>
    <w:rsid w:val="00DE5147"/>
    <w:rsid w:val="00DE72E6"/>
    <w:rsid w:val="00E319A8"/>
    <w:rsid w:val="00E4477A"/>
    <w:rsid w:val="00E671AA"/>
    <w:rsid w:val="00E70855"/>
    <w:rsid w:val="00E73983"/>
    <w:rsid w:val="00E77EB1"/>
    <w:rsid w:val="00E97A59"/>
    <w:rsid w:val="00EC6D0E"/>
    <w:rsid w:val="00F0460A"/>
    <w:rsid w:val="00F22FB8"/>
    <w:rsid w:val="00F4598A"/>
    <w:rsid w:val="00F51F95"/>
    <w:rsid w:val="00F55C0D"/>
    <w:rsid w:val="00F67A4B"/>
    <w:rsid w:val="00F767E2"/>
    <w:rsid w:val="00F940A5"/>
    <w:rsid w:val="00FA58A2"/>
    <w:rsid w:val="00FA5D2C"/>
    <w:rsid w:val="00FB3E73"/>
    <w:rsid w:val="00FF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319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List Paragraph"/>
    <w:basedOn w:val="a"/>
    <w:qFormat/>
    <w:rsid w:val="00E319A8"/>
    <w:pPr>
      <w:ind w:firstLineChars="200" w:firstLine="420"/>
    </w:pPr>
  </w:style>
  <w:style w:type="paragraph" w:customStyle="1" w:styleId="Default">
    <w:name w:val="Default"/>
    <w:rsid w:val="00E319A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rsid w:val="00E319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A8461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84616"/>
    <w:rPr>
      <w:kern w:val="2"/>
      <w:sz w:val="18"/>
      <w:szCs w:val="18"/>
    </w:rPr>
  </w:style>
  <w:style w:type="paragraph" w:customStyle="1" w:styleId="CharCharChar1CharCharCharChar">
    <w:name w:val="Char Char Char1 Char Char Char Char"/>
    <w:basedOn w:val="a"/>
    <w:rsid w:val="00356543"/>
    <w:pPr>
      <w:widowControl/>
      <w:spacing w:after="160" w:line="240" w:lineRule="exact"/>
      <w:jc w:val="left"/>
    </w:pPr>
    <w:rPr>
      <w:szCs w:val="24"/>
    </w:rPr>
  </w:style>
  <w:style w:type="paragraph" w:customStyle="1" w:styleId="A7">
    <w:name w:val="正文 A"/>
    <w:rsid w:val="001A3D35"/>
    <w:pPr>
      <w:widowControl w:val="0"/>
      <w:jc w:val="both"/>
    </w:pPr>
    <w:rPr>
      <w:rFonts w:eastAsia="ヒラギノ角ゴ Pro W3"/>
      <w:color w:val="000000"/>
      <w:kern w:val="2"/>
      <w:sz w:val="21"/>
    </w:rPr>
  </w:style>
  <w:style w:type="character" w:customStyle="1" w:styleId="Char0">
    <w:name w:val="页眉 Char"/>
    <w:link w:val="a5"/>
    <w:uiPriority w:val="99"/>
    <w:rsid w:val="00BA3F80"/>
    <w:rPr>
      <w:kern w:val="2"/>
      <w:sz w:val="18"/>
      <w:szCs w:val="22"/>
    </w:rPr>
  </w:style>
  <w:style w:type="character" w:customStyle="1" w:styleId="Char">
    <w:name w:val="页脚 Char"/>
    <w:link w:val="a3"/>
    <w:uiPriority w:val="99"/>
    <w:rsid w:val="00BA3F80"/>
    <w:rPr>
      <w:kern w:val="2"/>
      <w:sz w:val="18"/>
      <w:szCs w:val="22"/>
    </w:rPr>
  </w:style>
  <w:style w:type="table" w:styleId="a8">
    <w:name w:val="Table Grid"/>
    <w:basedOn w:val="a1"/>
    <w:uiPriority w:val="59"/>
    <w:rsid w:val="00F55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3F3F4E"/>
    <w:rPr>
      <w:color w:val="0563C1"/>
      <w:u w:val="single"/>
    </w:rPr>
  </w:style>
  <w:style w:type="character" w:customStyle="1" w:styleId="Hyperlink0">
    <w:name w:val="Hyperlink.0"/>
    <w:rsid w:val="00E70855"/>
    <w:rPr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319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List Paragraph"/>
    <w:basedOn w:val="a"/>
    <w:qFormat/>
    <w:rsid w:val="00E319A8"/>
    <w:pPr>
      <w:ind w:firstLineChars="200" w:firstLine="420"/>
    </w:pPr>
  </w:style>
  <w:style w:type="paragraph" w:customStyle="1" w:styleId="Default">
    <w:name w:val="Default"/>
    <w:rsid w:val="00E319A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rsid w:val="00E319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A8461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84616"/>
    <w:rPr>
      <w:kern w:val="2"/>
      <w:sz w:val="18"/>
      <w:szCs w:val="18"/>
    </w:rPr>
  </w:style>
  <w:style w:type="paragraph" w:customStyle="1" w:styleId="CharCharChar1CharCharCharChar">
    <w:name w:val="Char Char Char1 Char Char Char Char"/>
    <w:basedOn w:val="a"/>
    <w:rsid w:val="00356543"/>
    <w:pPr>
      <w:widowControl/>
      <w:spacing w:after="160" w:line="240" w:lineRule="exact"/>
      <w:jc w:val="left"/>
    </w:pPr>
    <w:rPr>
      <w:szCs w:val="24"/>
    </w:rPr>
  </w:style>
  <w:style w:type="paragraph" w:customStyle="1" w:styleId="A7">
    <w:name w:val="正文 A"/>
    <w:rsid w:val="001A3D35"/>
    <w:pPr>
      <w:widowControl w:val="0"/>
      <w:jc w:val="both"/>
    </w:pPr>
    <w:rPr>
      <w:rFonts w:eastAsia="ヒラギノ角ゴ Pro W3"/>
      <w:color w:val="000000"/>
      <w:kern w:val="2"/>
      <w:sz w:val="21"/>
    </w:rPr>
  </w:style>
  <w:style w:type="character" w:customStyle="1" w:styleId="Char0">
    <w:name w:val="页眉 Char"/>
    <w:link w:val="a5"/>
    <w:uiPriority w:val="99"/>
    <w:rsid w:val="00BA3F80"/>
    <w:rPr>
      <w:kern w:val="2"/>
      <w:sz w:val="18"/>
      <w:szCs w:val="22"/>
    </w:rPr>
  </w:style>
  <w:style w:type="character" w:customStyle="1" w:styleId="Char">
    <w:name w:val="页脚 Char"/>
    <w:link w:val="a3"/>
    <w:uiPriority w:val="99"/>
    <w:rsid w:val="00BA3F80"/>
    <w:rPr>
      <w:kern w:val="2"/>
      <w:sz w:val="18"/>
      <w:szCs w:val="22"/>
    </w:rPr>
  </w:style>
  <w:style w:type="table" w:styleId="a8">
    <w:name w:val="Table Grid"/>
    <w:basedOn w:val="a1"/>
    <w:uiPriority w:val="59"/>
    <w:rsid w:val="00F55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3F3F4E"/>
    <w:rPr>
      <w:color w:val="0563C1"/>
      <w:u w:val="single"/>
    </w:rPr>
  </w:style>
  <w:style w:type="character" w:customStyle="1" w:styleId="Hyperlink0">
    <w:name w:val="Hyperlink.0"/>
    <w:rsid w:val="00E70855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A480-3901-4CDD-9D94-B900F4DA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845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“基础学科拔尖学生培养试验计划”</dc:title>
  <dc:creator>guomz</dc:creator>
  <cp:lastModifiedBy>ustc</cp:lastModifiedBy>
  <cp:revision>5</cp:revision>
  <cp:lastPrinted>2018-05-17T01:50:00Z</cp:lastPrinted>
  <dcterms:created xsi:type="dcterms:W3CDTF">2018-05-17T02:24:00Z</dcterms:created>
  <dcterms:modified xsi:type="dcterms:W3CDTF">2018-06-05T00:52:00Z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